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75" w:rsidRPr="006D2775" w:rsidRDefault="00ED3182" w:rsidP="006D2775">
      <w:pPr>
        <w:spacing w:line="480" w:lineRule="exact"/>
        <w:jc w:val="center"/>
        <w:rPr>
          <w:rFonts w:ascii="方正小标宋_GBK" w:eastAsiaTheme="minorEastAsia" w:hAnsi="方正小标宋_GBK" w:hint="eastAsia"/>
          <w:spacing w:val="-20"/>
          <w:sz w:val="44"/>
          <w:szCs w:val="44"/>
        </w:rPr>
      </w:pPr>
      <w:r>
        <w:rPr>
          <w:rFonts w:ascii="方正小标宋_GBK" w:eastAsia="方正小标宋_GBK" w:hAnsi="方正小标宋_GBK"/>
          <w:spacing w:val="-20"/>
          <w:sz w:val="44"/>
          <w:szCs w:val="44"/>
        </w:rPr>
        <w:t>四川省大学生</w:t>
      </w:r>
      <w:r w:rsidR="006D2775">
        <w:rPr>
          <w:rFonts w:ascii="方正小标宋_GBK" w:eastAsiaTheme="minorEastAsia" w:hAnsi="方正小标宋_GBK" w:hint="eastAsia"/>
          <w:spacing w:val="-20"/>
          <w:sz w:val="44"/>
          <w:szCs w:val="44"/>
        </w:rPr>
        <w:t>“</w:t>
      </w:r>
      <w:r>
        <w:rPr>
          <w:rFonts w:ascii="方正小标宋_GBK" w:eastAsia="方正小标宋_GBK" w:hAnsi="方正小标宋_GBK"/>
          <w:spacing w:val="-20"/>
          <w:sz w:val="44"/>
          <w:szCs w:val="44"/>
        </w:rPr>
        <w:t>综合素质A级证书</w:t>
      </w:r>
      <w:r w:rsidR="006D2775">
        <w:rPr>
          <w:rFonts w:ascii="方正小标宋_GBK" w:eastAsiaTheme="minorEastAsia" w:hAnsi="方正小标宋_GBK" w:hint="eastAsia"/>
          <w:spacing w:val="-20"/>
          <w:sz w:val="44"/>
          <w:szCs w:val="44"/>
        </w:rPr>
        <w:t>”</w:t>
      </w:r>
    </w:p>
    <w:p w:rsidR="001F0571" w:rsidRPr="003E477F" w:rsidRDefault="003E477F">
      <w:pPr>
        <w:spacing w:line="480" w:lineRule="exact"/>
        <w:jc w:val="center"/>
        <w:rPr>
          <w:rFonts w:ascii="方正小标宋_GBK" w:eastAsiaTheme="minorEastAsia" w:hAnsi="方正小标宋_GBK" w:hint="eastAsia"/>
          <w:spacing w:val="-20"/>
          <w:sz w:val="44"/>
          <w:szCs w:val="44"/>
        </w:rPr>
      </w:pPr>
      <w:r>
        <w:rPr>
          <w:rFonts w:ascii="方正小标宋_GBK" w:eastAsiaTheme="minorEastAsia" w:hAnsi="方正小标宋_GBK" w:hint="eastAsia"/>
          <w:spacing w:val="-20"/>
          <w:sz w:val="44"/>
          <w:szCs w:val="44"/>
        </w:rPr>
        <w:t>获得名单</w:t>
      </w:r>
    </w:p>
    <w:p w:rsidR="001F0571" w:rsidRDefault="00ED3182">
      <w:pPr>
        <w:spacing w:line="480" w:lineRule="exact"/>
        <w:rPr>
          <w:rFonts w:ascii="方正仿宋_GBK" w:eastAsia="方正仿宋_GBK" w:hAnsi="方正仿宋_GBK"/>
          <w:spacing w:val="-20"/>
          <w:sz w:val="24"/>
          <w:szCs w:val="24"/>
        </w:rPr>
      </w:pPr>
      <w:r>
        <w:rPr>
          <w:rFonts w:ascii="方正仿宋_GBK" w:eastAsia="方正仿宋_GBK" w:hAnsi="方正仿宋_GBK"/>
          <w:spacing w:val="-20"/>
          <w:sz w:val="24"/>
          <w:szCs w:val="24"/>
        </w:rPr>
        <w:t>学校名称：</w:t>
      </w:r>
      <w:r w:rsidR="002F08B4">
        <w:rPr>
          <w:rFonts w:ascii="方正仿宋_GBK" w:eastAsiaTheme="minorEastAsia" w:hAnsi="方正仿宋_GBK" w:hint="eastAsia"/>
          <w:spacing w:val="-20"/>
          <w:sz w:val="24"/>
          <w:szCs w:val="24"/>
        </w:rPr>
        <w:t>成都信息工程大学</w:t>
      </w:r>
      <w:r>
        <w:rPr>
          <w:rFonts w:ascii="方正仿宋_GBK" w:eastAsia="方正仿宋_GBK" w:hAnsi="方正仿宋_GBK"/>
          <w:spacing w:val="-20"/>
          <w:sz w:val="24"/>
          <w:szCs w:val="24"/>
        </w:rPr>
        <w:t xml:space="preserve">                                         </w:t>
      </w:r>
    </w:p>
    <w:tbl>
      <w:tblPr>
        <w:tblW w:w="891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30"/>
        <w:gridCol w:w="1041"/>
        <w:gridCol w:w="888"/>
        <w:gridCol w:w="861"/>
        <w:gridCol w:w="1366"/>
        <w:gridCol w:w="4027"/>
      </w:tblGrid>
      <w:tr w:rsidR="001F0571" w:rsidTr="00FC5B90">
        <w:trPr>
          <w:trHeight w:val="462"/>
          <w:jc w:val="center"/>
        </w:trPr>
        <w:tc>
          <w:tcPr>
            <w:tcW w:w="26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总人数</w:t>
            </w:r>
          </w:p>
        </w:tc>
        <w:tc>
          <w:tcPr>
            <w:tcW w:w="62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5A5E75" w:rsidP="007028CB">
            <w:pPr>
              <w:spacing w:line="400" w:lineRule="exact"/>
              <w:ind w:firstLine="723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7</w:t>
            </w:r>
            <w:r w:rsidR="007028CB">
              <w:rPr>
                <w:rFonts w:ascii="仿宋_GB2312" w:eastAsia="仿宋_GB2312" w:hAnsi="仿宋_GB2312" w:hint="eastAsia"/>
                <w:spacing w:val="-10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人</w:t>
            </w:r>
          </w:p>
        </w:tc>
      </w:tr>
      <w:tr w:rsidR="001F0571" w:rsidTr="00FC5B90">
        <w:trPr>
          <w:trHeight w:val="654"/>
          <w:jc w:val="center"/>
        </w:trPr>
        <w:tc>
          <w:tcPr>
            <w:tcW w:w="891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学生基本情况汇总</w:t>
            </w:r>
          </w:p>
        </w:tc>
      </w:tr>
      <w:tr w:rsidR="001F0571" w:rsidTr="00D52B65">
        <w:trPr>
          <w:trHeight w:val="60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序号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姓名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政治面貌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0571" w:rsidRDefault="00ED3182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专业年级</w:t>
            </w:r>
          </w:p>
        </w:tc>
      </w:tr>
      <w:tr w:rsidR="00FC5B90" w:rsidTr="00D52B65">
        <w:trPr>
          <w:trHeight w:val="60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 w:rsidRPr="00ED3182">
              <w:rPr>
                <w:rFonts w:ascii="宋体" w:eastAsia="宋体" w:hAnsi="宋体" w:cs="宋体" w:hint="eastAsia"/>
                <w:spacing w:val="-10"/>
                <w:sz w:val="24"/>
              </w:rPr>
              <w:t>代亚莉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Pr="00ED3182" w:rsidRDefault="00FC5B9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Pr="00ED3182" w:rsidRDefault="00FC5B90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Pr="00ED3182" w:rsidRDefault="00FC5B9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Pr="00ED3182" w:rsidRDefault="00FC5B9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2011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级数字媒体</w:t>
            </w:r>
          </w:p>
        </w:tc>
      </w:tr>
      <w:tr w:rsidR="00FC5B90" w:rsidTr="00D52B65">
        <w:trPr>
          <w:trHeight w:val="60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任丽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 xml:space="preserve">2012级会计ACCA </w:t>
            </w:r>
          </w:p>
        </w:tc>
      </w:tr>
      <w:tr w:rsidR="00FC5B90" w:rsidTr="00D52B65">
        <w:trPr>
          <w:trHeight w:val="148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何宇帆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2012级电气工程及其自动化</w:t>
            </w:r>
          </w:p>
        </w:tc>
      </w:tr>
      <w:tr w:rsidR="00FC5B90" w:rsidTr="00D52B65">
        <w:trPr>
          <w:trHeight w:val="60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何廷宇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2012级环境工程</w:t>
            </w:r>
          </w:p>
        </w:tc>
      </w:tr>
      <w:tr w:rsidR="00FC5B90" w:rsidTr="00D52B65">
        <w:trPr>
          <w:trHeight w:val="128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何智超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2012级地理信息系统</w:t>
            </w:r>
          </w:p>
        </w:tc>
      </w:tr>
      <w:tr w:rsidR="00FC5B90" w:rsidTr="00D52B65">
        <w:trPr>
          <w:trHeight w:val="60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何欢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2012级电子信息科学与技术</w:t>
            </w:r>
          </w:p>
        </w:tc>
      </w:tr>
      <w:tr w:rsidR="00FC5B90" w:rsidTr="00D52B65">
        <w:trPr>
          <w:trHeight w:val="10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何相梅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2012级电子商务</w:t>
            </w:r>
          </w:p>
        </w:tc>
      </w:tr>
      <w:tr w:rsidR="00FC5B90" w:rsidTr="00D52B65">
        <w:trPr>
          <w:trHeight w:val="9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凌寒羽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2012级通信工程</w:t>
            </w:r>
          </w:p>
        </w:tc>
      </w:tr>
      <w:tr w:rsidR="00FC5B90" w:rsidTr="00D52B65">
        <w:trPr>
          <w:trHeight w:val="75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刘亚妮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2012级金融工程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刘春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2014级电子与通信工程（研究生）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刘畅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2013级大气探测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史钿琦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2012级会计学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吕丹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2011级应用气象学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吕娴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2011级会计ACCA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吴飞亚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2012级地理信息系统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唐润芝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2012级环境科学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孙夏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2012级应用气象学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18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尹科棹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2012级通信工程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lastRenderedPageBreak/>
              <w:t>19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庄修莹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2011级会计ACCA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张加伟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2012级环境工程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张昕如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2012级会计ACCA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张羽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Pr="00ED3182" w:rsidRDefault="00FC5B9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2012级金融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工程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张雨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2012级大气科学</w:t>
            </w:r>
          </w:p>
        </w:tc>
      </w:tr>
      <w:tr w:rsidR="00FC5B9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5B90" w:rsidRDefault="00FC5B9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张鹏琦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5B90" w:rsidRDefault="00FC5B9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2012级电子商务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 w:rsidRPr="00E87B94">
              <w:rPr>
                <w:rFonts w:ascii="仿宋_GB2312" w:eastAsia="仿宋_GB2312" w:hAnsi="仿宋_GB2312" w:hint="eastAsia"/>
                <w:spacing w:val="-10"/>
                <w:sz w:val="24"/>
              </w:rPr>
              <w:t>徐亚莉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Pr="00E87B94" w:rsidRDefault="00FC3E1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Pr="00E87B94" w:rsidRDefault="00FC3E1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Pr="00E87B94" w:rsidRDefault="00FC3E1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Pr="00E87B94" w:rsidRDefault="00FC3E10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2011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级会计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ACCA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文琼玉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2011级英语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旷洪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2011级物流管理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易升杰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2012级大气科学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李丽华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2011级环境科学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李冠城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2011级大气科学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李冠秀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2011级大气科学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李开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2012级电子信息工程</w:t>
            </w:r>
          </w:p>
        </w:tc>
      </w:tr>
      <w:tr w:rsidR="00FC3E10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C3E10" w:rsidRDefault="00FC3E10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李明妍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C3E10" w:rsidRDefault="00FC3E10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2011级大气科学</w:t>
            </w:r>
          </w:p>
        </w:tc>
      </w:tr>
      <w:tr w:rsidR="005A5E75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E75" w:rsidRDefault="005A5E75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李晓芬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2011级环境科学</w:t>
            </w:r>
          </w:p>
        </w:tc>
      </w:tr>
      <w:tr w:rsidR="005A5E75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E75" w:rsidRDefault="005A5E75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李洁羽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2013级应用经济学（研究生）</w:t>
            </w:r>
          </w:p>
        </w:tc>
      </w:tr>
      <w:tr w:rsidR="005A5E75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E75" w:rsidRDefault="005A5E75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李青芸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2011级会计</w:t>
            </w:r>
          </w:p>
        </w:tc>
      </w:tr>
      <w:tr w:rsidR="005A5E75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E75" w:rsidRDefault="005A5E75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杨宁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2013级电子与通信工程（研究生）</w:t>
            </w:r>
          </w:p>
        </w:tc>
      </w:tr>
      <w:tr w:rsidR="005A5E75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5E75" w:rsidRDefault="005A5E75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38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杨晓宇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A5E75" w:rsidRDefault="005A5E75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2011级大气科学</w:t>
            </w:r>
          </w:p>
        </w:tc>
      </w:tr>
      <w:tr w:rsidR="00631A89" w:rsidTr="00631A89">
        <w:trPr>
          <w:trHeight w:val="494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P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 w:rsidRPr="00631A89">
              <w:rPr>
                <w:rFonts w:ascii="仿宋_GB2312" w:eastAsia="仿宋_GB2312" w:hAnsi="仿宋_GB2312"/>
                <w:spacing w:val="-10"/>
                <w:sz w:val="24"/>
              </w:rPr>
              <w:t>39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毛佩瑶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2011级遥感科学与技术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汪洋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满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2011级环境科学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洪颖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2012级会计ACCA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温鑫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2012级电气工程及其自动化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王溱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2012级财务管理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lastRenderedPageBreak/>
              <w:t>44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王潇锋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2011级电子信息工程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王素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2012级大气科学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田宇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2012级会计学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符春艳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2012级财务管理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符波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2012级电子商务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49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符瑞颖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2011级会计学ACCA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罗竹韵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2012级会计学ACCA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胡迪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2012级生物医学工程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苏鹤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2011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级电子科学与技术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蔡好雨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2012级英语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赵亮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2012级电子信息工程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赵玉彤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2012级应用气象学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赵舒羽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2012级金融工程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邓汶佳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2012级旅游管理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 w:rsidRPr="00ED3182">
              <w:rPr>
                <w:rFonts w:ascii="宋体" w:eastAsia="宋体" w:hAnsi="宋体" w:cs="宋体" w:hint="eastAsia"/>
                <w:spacing w:val="-10"/>
                <w:sz w:val="24"/>
              </w:rPr>
              <w:t>邓金精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ED3182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2011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级金融工程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59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郭乔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羌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2012级电子商务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陈宣燃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2011级英语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陈思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2011级遥感科学与技术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62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陈煜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2012级光信息科学与技术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陈英才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2012级电子信息科学与技术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陈诚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2012级电气工程及其自动化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 w:rsidRPr="00FC5B90">
              <w:rPr>
                <w:rFonts w:ascii="宋体" w:eastAsia="宋体" w:hAnsi="宋体" w:cs="宋体" w:hint="eastAsia"/>
                <w:spacing w:val="-10"/>
                <w:sz w:val="24"/>
              </w:rPr>
              <w:t>雷秋洁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FC5B90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女</w:t>
            </w:r>
            <w:bookmarkStart w:id="0" w:name="_GoBack"/>
            <w:bookmarkEnd w:id="0"/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FC5B90" w:rsidRDefault="00631A89">
            <w:pPr>
              <w:spacing w:line="400" w:lineRule="exact"/>
              <w:jc w:val="center"/>
              <w:rPr>
                <w:rFonts w:ascii="宋体" w:eastAsia="宋体" w:hAnsi="宋体" w:cs="宋体"/>
                <w:spacing w:val="-10"/>
                <w:sz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FC5B90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Pr="00FC5B90" w:rsidRDefault="00631A89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2011</w:t>
            </w: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级国际经济与贸易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黄世彤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2012级遥感科学与技术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67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黄宇倩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2012级遥感科学与技术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Default="00631A89" w:rsidP="00406917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68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黄建豪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苗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共青团员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2012级环境工程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Pr="00FC5B90" w:rsidRDefault="00631A89" w:rsidP="00406917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lastRenderedPageBreak/>
              <w:t>69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龙禹桥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2011级遥感科学与技术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Pr="00FC5B90" w:rsidRDefault="00631A89" w:rsidP="00406917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70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龚笑潇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中共党员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631A89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/>
                <w:spacing w:val="-10"/>
                <w:sz w:val="24"/>
              </w:rPr>
              <w:t>2011</w:t>
            </w: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级</w:t>
            </w:r>
            <w:r>
              <w:rPr>
                <w:rFonts w:ascii="仿宋_GB2312" w:eastAsia="仿宋_GB2312" w:hAnsi="仿宋_GB2312"/>
                <w:spacing w:val="-10"/>
                <w:sz w:val="24"/>
              </w:rPr>
              <w:t>会计学</w:t>
            </w:r>
          </w:p>
        </w:tc>
      </w:tr>
      <w:tr w:rsidR="00631A89" w:rsidTr="00D52B65">
        <w:trPr>
          <w:trHeight w:val="79"/>
          <w:jc w:val="center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1A89" w:rsidRPr="00FC5B90" w:rsidRDefault="00631A89" w:rsidP="00406917">
            <w:pPr>
              <w:spacing w:line="400" w:lineRule="exact"/>
              <w:jc w:val="center"/>
              <w:rPr>
                <w:rFonts w:ascii="仿宋_GB2312" w:eastAsiaTheme="minorEastAsia" w:hAnsi="仿宋_GB2312"/>
                <w:spacing w:val="-10"/>
                <w:sz w:val="24"/>
              </w:rPr>
            </w:pPr>
            <w:r>
              <w:rPr>
                <w:rFonts w:ascii="仿宋_GB2312" w:eastAsiaTheme="minorEastAsia" w:hAnsi="仿宋_GB2312" w:hint="eastAsia"/>
                <w:spacing w:val="-10"/>
                <w:sz w:val="24"/>
              </w:rPr>
              <w:t>71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7028CB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李星珩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7028CB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7028CB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汉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7028CB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中共</w:t>
            </w:r>
            <w:r w:rsidR="005579AA">
              <w:rPr>
                <w:rFonts w:ascii="仿宋_GB2312" w:eastAsia="仿宋_GB2312" w:hAnsi="仿宋_GB2312" w:hint="eastAsia"/>
                <w:spacing w:val="-10"/>
                <w:sz w:val="24"/>
              </w:rPr>
              <w:t>党员</w:t>
            </w:r>
          </w:p>
        </w:tc>
        <w:tc>
          <w:tcPr>
            <w:tcW w:w="4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1A89" w:rsidRDefault="007028CB">
            <w:pPr>
              <w:spacing w:line="400" w:lineRule="exact"/>
              <w:jc w:val="center"/>
              <w:rPr>
                <w:rFonts w:ascii="仿宋_GB2312" w:eastAsia="仿宋_GB2312" w:hAnsi="仿宋_GB2312"/>
                <w:spacing w:val="-1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0"/>
                <w:sz w:val="24"/>
              </w:rPr>
              <w:t>2011级环境工程</w:t>
            </w:r>
          </w:p>
        </w:tc>
      </w:tr>
    </w:tbl>
    <w:p w:rsidR="001F0571" w:rsidRPr="00977CED" w:rsidRDefault="001F0571">
      <w:pPr>
        <w:rPr>
          <w:rFonts w:ascii="Tahoma" w:hAnsi="Tahoma"/>
        </w:rPr>
      </w:pPr>
    </w:p>
    <w:sectPr w:rsidR="001F0571" w:rsidRPr="00977CED" w:rsidSect="00054C75">
      <w:footerReference w:type="default" r:id="rId6"/>
      <w:pgSz w:w="11906" w:h="16838"/>
      <w:pgMar w:top="1440" w:right="1800" w:bottom="1440" w:left="180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75" w:rsidRDefault="00122375">
      <w:pPr>
        <w:spacing w:after="0" w:line="240" w:lineRule="auto"/>
      </w:pPr>
      <w:r>
        <w:separator/>
      </w:r>
    </w:p>
  </w:endnote>
  <w:endnote w:type="continuationSeparator" w:id="1">
    <w:p w:rsidR="00122375" w:rsidRDefault="0012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文泉驿微米黑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方正仿宋_GBK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1653198"/>
      <w:docPartObj>
        <w:docPartGallery w:val="Page Numbers (Top of Page)"/>
        <w:docPartUnique/>
      </w:docPartObj>
    </w:sdtPr>
    <w:sdtContent>
      <w:p w:rsidR="00ED3182" w:rsidRDefault="00496955">
        <w:pPr>
          <w:pStyle w:val="a5"/>
          <w:jc w:val="center"/>
        </w:pPr>
        <w:r w:rsidRPr="00496955">
          <w:rPr>
            <w:b/>
            <w:sz w:val="24"/>
            <w:szCs w:val="24"/>
            <w:lang w:val="zh-CN"/>
          </w:rPr>
          <w:fldChar w:fldCharType="begin"/>
        </w:r>
        <w:r w:rsidR="00ED3182">
          <w:instrText>PAGE</w:instrText>
        </w:r>
        <w:r>
          <w:fldChar w:fldCharType="separate"/>
        </w:r>
        <w:r w:rsidR="005579AA">
          <w:rPr>
            <w:noProof/>
          </w:rPr>
          <w:t>4</w:t>
        </w:r>
        <w:r>
          <w:fldChar w:fldCharType="end"/>
        </w:r>
        <w:r w:rsidR="00ED3182">
          <w:rPr>
            <w:lang w:val="zh-CN"/>
          </w:rPr>
          <w:t xml:space="preserve"> / </w:t>
        </w:r>
        <w:r w:rsidRPr="00496955">
          <w:rPr>
            <w:b/>
            <w:sz w:val="24"/>
            <w:szCs w:val="24"/>
            <w:lang w:val="zh-CN"/>
          </w:rPr>
          <w:fldChar w:fldCharType="begin"/>
        </w:r>
        <w:r w:rsidR="00ED3182">
          <w:instrText>NUMPAGES</w:instrText>
        </w:r>
        <w:r>
          <w:fldChar w:fldCharType="separate"/>
        </w:r>
        <w:r w:rsidR="005579AA">
          <w:rPr>
            <w:noProof/>
          </w:rPr>
          <w:t>4</w:t>
        </w:r>
        <w:r>
          <w:fldChar w:fldCharType="end"/>
        </w:r>
      </w:p>
    </w:sdtContent>
  </w:sdt>
  <w:p w:rsidR="00ED3182" w:rsidRDefault="00ED318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75" w:rsidRDefault="00122375">
      <w:pPr>
        <w:spacing w:after="0" w:line="240" w:lineRule="auto"/>
      </w:pPr>
      <w:r>
        <w:separator/>
      </w:r>
    </w:p>
  </w:footnote>
  <w:footnote w:type="continuationSeparator" w:id="1">
    <w:p w:rsidR="00122375" w:rsidRDefault="00122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0571"/>
    <w:rsid w:val="00052ECC"/>
    <w:rsid w:val="00054C75"/>
    <w:rsid w:val="00087F61"/>
    <w:rsid w:val="000E3644"/>
    <w:rsid w:val="00122375"/>
    <w:rsid w:val="00182EF0"/>
    <w:rsid w:val="001F0571"/>
    <w:rsid w:val="002D10EA"/>
    <w:rsid w:val="002F08B4"/>
    <w:rsid w:val="00300F90"/>
    <w:rsid w:val="003E0B8E"/>
    <w:rsid w:val="003E477F"/>
    <w:rsid w:val="00406917"/>
    <w:rsid w:val="00452E43"/>
    <w:rsid w:val="00496955"/>
    <w:rsid w:val="005579AA"/>
    <w:rsid w:val="005A5E75"/>
    <w:rsid w:val="00623669"/>
    <w:rsid w:val="00631A89"/>
    <w:rsid w:val="006D2775"/>
    <w:rsid w:val="007028CB"/>
    <w:rsid w:val="00863A61"/>
    <w:rsid w:val="00977CED"/>
    <w:rsid w:val="00A87124"/>
    <w:rsid w:val="00B46DFB"/>
    <w:rsid w:val="00BB5EFF"/>
    <w:rsid w:val="00C06ACB"/>
    <w:rsid w:val="00CF2275"/>
    <w:rsid w:val="00D35053"/>
    <w:rsid w:val="00D52B65"/>
    <w:rsid w:val="00D66A46"/>
    <w:rsid w:val="00DA2C7D"/>
    <w:rsid w:val="00E87B94"/>
    <w:rsid w:val="00EC54F1"/>
    <w:rsid w:val="00ED3182"/>
    <w:rsid w:val="00EF00E5"/>
    <w:rsid w:val="00FC3E10"/>
    <w:rsid w:val="00FC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4C75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uiPriority w:val="99"/>
    <w:semiHidden/>
    <w:unhideWhenUsed/>
    <w:rsid w:val="0098284E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98284E"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rsid w:val="005D23F8"/>
    <w:rPr>
      <w:rFonts w:ascii="Times New Roman" w:eastAsia="仿宋_GB2312" w:hAnsi="Times New Roman" w:cs="黑体"/>
      <w:sz w:val="32"/>
      <w:szCs w:val="20"/>
    </w:rPr>
  </w:style>
  <w:style w:type="character" w:customStyle="1" w:styleId="z-Char">
    <w:name w:val="z-窗体底端 Char"/>
    <w:basedOn w:val="a0"/>
    <w:uiPriority w:val="99"/>
    <w:rsid w:val="00B90587"/>
    <w:rPr>
      <w:rFonts w:ascii="Arial Black" w:eastAsia="宋体" w:hAnsi="Arial Black" w:cs="宋体"/>
      <w:vanish/>
      <w:sz w:val="16"/>
      <w:szCs w:val="16"/>
    </w:rPr>
  </w:style>
  <w:style w:type="character" w:customStyle="1" w:styleId="Char1">
    <w:name w:val="页脚 Char1"/>
    <w:basedOn w:val="a0"/>
    <w:link w:val="a5"/>
    <w:uiPriority w:val="99"/>
    <w:rsid w:val="00A631AC"/>
    <w:rPr>
      <w:rFonts w:ascii="Tahoma" w:hAnsi="Tahoma"/>
      <w:sz w:val="18"/>
      <w:szCs w:val="18"/>
    </w:rPr>
  </w:style>
  <w:style w:type="character" w:customStyle="1" w:styleId="Char2">
    <w:name w:val="页脚 Char"/>
    <w:basedOn w:val="a0"/>
    <w:uiPriority w:val="99"/>
    <w:rsid w:val="00A631AC"/>
    <w:rPr>
      <w:rFonts w:ascii="Tahoma" w:hAnsi="Tahoma"/>
      <w:sz w:val="18"/>
      <w:szCs w:val="18"/>
    </w:rPr>
  </w:style>
  <w:style w:type="character" w:customStyle="1" w:styleId="ListLabel1">
    <w:name w:val="ListLabel 1"/>
    <w:rsid w:val="00054C75"/>
    <w:rPr>
      <w:rFonts w:cs="Times New Roman"/>
    </w:rPr>
  </w:style>
  <w:style w:type="paragraph" w:styleId="a6">
    <w:name w:val="Title"/>
    <w:basedOn w:val="a"/>
    <w:next w:val="a"/>
    <w:rsid w:val="00054C75"/>
    <w:pPr>
      <w:keepNext/>
      <w:spacing w:before="240" w:after="120"/>
    </w:pPr>
    <w:rPr>
      <w:rFonts w:ascii="Liberation Sans" w:eastAsia="文泉驿微米黑" w:hAnsi="Liberation Sans" w:cs="FreeSans"/>
      <w:sz w:val="28"/>
      <w:szCs w:val="28"/>
    </w:rPr>
  </w:style>
  <w:style w:type="paragraph" w:styleId="a7">
    <w:name w:val="List"/>
    <w:basedOn w:val="a"/>
    <w:rsid w:val="00054C75"/>
    <w:rPr>
      <w:rFonts w:cs="FreeSans"/>
    </w:rPr>
  </w:style>
  <w:style w:type="paragraph" w:styleId="a8">
    <w:name w:val="caption"/>
    <w:basedOn w:val="a"/>
    <w:rsid w:val="00054C7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索引"/>
    <w:basedOn w:val="a"/>
    <w:rsid w:val="00054C75"/>
    <w:pPr>
      <w:suppressLineNumbers/>
    </w:pPr>
    <w:rPr>
      <w:rFonts w:cs="FreeSans"/>
    </w:rPr>
  </w:style>
  <w:style w:type="paragraph" w:styleId="aa">
    <w:name w:val="Normal (Web)"/>
    <w:basedOn w:val="a"/>
    <w:uiPriority w:val="99"/>
    <w:semiHidden/>
    <w:unhideWhenUsed/>
    <w:rsid w:val="0098284E"/>
    <w:pPr>
      <w:spacing w:before="280" w:after="280"/>
    </w:pPr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8284E"/>
    <w:pPr>
      <w:spacing w:after="0"/>
    </w:pPr>
    <w:rPr>
      <w:sz w:val="18"/>
      <w:szCs w:val="18"/>
    </w:rPr>
  </w:style>
  <w:style w:type="paragraph" w:styleId="ab">
    <w:name w:val="Date"/>
    <w:basedOn w:val="a"/>
    <w:rsid w:val="005D23F8"/>
    <w:pPr>
      <w:widowControl w:val="0"/>
      <w:spacing w:after="0"/>
      <w:jc w:val="both"/>
    </w:pPr>
    <w:rPr>
      <w:rFonts w:ascii="Times New Roman" w:eastAsia="仿宋_GB2312" w:hAnsi="Times New Roman" w:cs="黑体"/>
      <w:sz w:val="32"/>
      <w:szCs w:val="20"/>
    </w:rPr>
  </w:style>
  <w:style w:type="paragraph" w:customStyle="1" w:styleId="1">
    <w:name w:val="列出段落1"/>
    <w:basedOn w:val="a"/>
    <w:rsid w:val="005D23F8"/>
    <w:pPr>
      <w:widowControl w:val="0"/>
      <w:spacing w:after="0"/>
      <w:ind w:firstLine="420"/>
      <w:jc w:val="both"/>
    </w:pPr>
    <w:rPr>
      <w:rFonts w:ascii="Calibri" w:eastAsia="宋体" w:hAnsi="Calibri" w:cs="黑体"/>
      <w:sz w:val="21"/>
    </w:rPr>
  </w:style>
  <w:style w:type="paragraph" w:styleId="z-">
    <w:name w:val="HTML Bottom of Form"/>
    <w:basedOn w:val="a"/>
    <w:uiPriority w:val="99"/>
    <w:unhideWhenUsed/>
    <w:rsid w:val="00B90587"/>
    <w:pPr>
      <w:pBdr>
        <w:top w:val="single" w:sz="6" w:space="1" w:color="00000A"/>
      </w:pBdr>
      <w:spacing w:after="0"/>
      <w:jc w:val="center"/>
    </w:pPr>
    <w:rPr>
      <w:rFonts w:ascii="Arial Black" w:eastAsia="宋体" w:hAnsi="Arial Black" w:cs="宋体"/>
      <w:vanish/>
      <w:sz w:val="16"/>
      <w:szCs w:val="16"/>
    </w:rPr>
  </w:style>
  <w:style w:type="paragraph" w:styleId="ac">
    <w:name w:val="List Paragraph"/>
    <w:basedOn w:val="a"/>
    <w:uiPriority w:val="34"/>
    <w:qFormat/>
    <w:rsid w:val="00B90587"/>
    <w:pPr>
      <w:ind w:firstLine="420"/>
    </w:pPr>
  </w:style>
  <w:style w:type="paragraph" w:styleId="a4">
    <w:name w:val="header"/>
    <w:basedOn w:val="a"/>
    <w:link w:val="Char0"/>
    <w:uiPriority w:val="99"/>
    <w:unhideWhenUsed/>
    <w:rsid w:val="00A631AC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31AC"/>
    <w:pPr>
      <w:tabs>
        <w:tab w:val="center" w:pos="4153"/>
        <w:tab w:val="right" w:pos="8306"/>
      </w:tabs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">
    <w:name w:val="Internet 链接"/>
    <w:basedOn w:val="a0"/>
    <w:uiPriority w:val="99"/>
    <w:semiHidden/>
    <w:unhideWhenUsed/>
    <w:rsid w:val="0098284E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98284E"/>
    <w:rPr>
      <w:rFonts w:ascii="Tahoma" w:hAnsi="Tahoma"/>
      <w:sz w:val="18"/>
      <w:szCs w:val="18"/>
    </w:rPr>
  </w:style>
  <w:style w:type="character" w:customStyle="1" w:styleId="Char0">
    <w:name w:val="页眉 Char"/>
    <w:basedOn w:val="a0"/>
    <w:link w:val="a4"/>
    <w:rsid w:val="005D23F8"/>
    <w:rPr>
      <w:rFonts w:ascii="Times New Roman" w:eastAsia="仿宋_GB2312" w:hAnsi="Times New Roman" w:cs="黑体"/>
      <w:sz w:val="32"/>
      <w:szCs w:val="20"/>
    </w:rPr>
  </w:style>
  <w:style w:type="character" w:customStyle="1" w:styleId="z-Char">
    <w:name w:val="z-窗体底端 Char"/>
    <w:basedOn w:val="a0"/>
    <w:uiPriority w:val="99"/>
    <w:rsid w:val="00B90587"/>
    <w:rPr>
      <w:rFonts w:ascii="Arial Black" w:eastAsia="宋体" w:hAnsi="Arial Black" w:cs="宋体"/>
      <w:vanish/>
      <w:sz w:val="16"/>
      <w:szCs w:val="16"/>
    </w:rPr>
  </w:style>
  <w:style w:type="character" w:customStyle="1" w:styleId="Char1">
    <w:name w:val="页脚 Char1"/>
    <w:basedOn w:val="a0"/>
    <w:link w:val="a5"/>
    <w:uiPriority w:val="99"/>
    <w:rsid w:val="00A631AC"/>
    <w:rPr>
      <w:rFonts w:ascii="Tahoma" w:hAnsi="Tahoma"/>
      <w:sz w:val="18"/>
      <w:szCs w:val="18"/>
    </w:rPr>
  </w:style>
  <w:style w:type="character" w:customStyle="1" w:styleId="Char2">
    <w:name w:val="页脚 Char"/>
    <w:basedOn w:val="a0"/>
    <w:uiPriority w:val="99"/>
    <w:rsid w:val="00A631AC"/>
    <w:rPr>
      <w:rFonts w:ascii="Tahoma" w:hAnsi="Tahoma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paragraph" w:styleId="a6">
    <w:name w:val="Title"/>
    <w:basedOn w:val="a"/>
    <w:next w:val="a"/>
    <w:pPr>
      <w:keepNext/>
      <w:spacing w:before="240" w:after="120"/>
    </w:pPr>
    <w:rPr>
      <w:rFonts w:ascii="Liberation Sans" w:eastAsia="文泉驿微米黑" w:hAnsi="Liberation Sans" w:cs="FreeSans"/>
      <w:sz w:val="28"/>
      <w:szCs w:val="28"/>
    </w:rPr>
  </w:style>
  <w:style w:type="paragraph" w:styleId="a7">
    <w:name w:val="List"/>
    <w:basedOn w:val="a"/>
    <w:rPr>
      <w:rFonts w:cs="FreeSans"/>
    </w:rPr>
  </w:style>
  <w:style w:type="paragraph" w:styleId="a8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FreeSans"/>
    </w:rPr>
  </w:style>
  <w:style w:type="paragraph" w:styleId="aa">
    <w:name w:val="Normal (Web)"/>
    <w:basedOn w:val="a"/>
    <w:uiPriority w:val="99"/>
    <w:semiHidden/>
    <w:unhideWhenUsed/>
    <w:rsid w:val="0098284E"/>
    <w:pPr>
      <w:spacing w:before="280" w:after="280"/>
    </w:pPr>
    <w:rPr>
      <w:rFonts w:ascii="宋体" w:eastAsia="宋体" w:hAnsi="宋体" w:cs="宋体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8284E"/>
    <w:pPr>
      <w:spacing w:after="0"/>
    </w:pPr>
    <w:rPr>
      <w:sz w:val="18"/>
      <w:szCs w:val="18"/>
    </w:rPr>
  </w:style>
  <w:style w:type="paragraph" w:styleId="ab">
    <w:name w:val="Date"/>
    <w:basedOn w:val="a"/>
    <w:rsid w:val="005D23F8"/>
    <w:pPr>
      <w:widowControl w:val="0"/>
      <w:spacing w:after="0"/>
      <w:jc w:val="both"/>
    </w:pPr>
    <w:rPr>
      <w:rFonts w:ascii="Times New Roman" w:eastAsia="仿宋_GB2312" w:hAnsi="Times New Roman" w:cs="黑体"/>
      <w:sz w:val="32"/>
      <w:szCs w:val="20"/>
    </w:rPr>
  </w:style>
  <w:style w:type="paragraph" w:customStyle="1" w:styleId="1">
    <w:name w:val="列出段落1"/>
    <w:basedOn w:val="a"/>
    <w:rsid w:val="005D23F8"/>
    <w:pPr>
      <w:widowControl w:val="0"/>
      <w:spacing w:after="0"/>
      <w:ind w:firstLine="420"/>
      <w:jc w:val="both"/>
    </w:pPr>
    <w:rPr>
      <w:rFonts w:ascii="Calibri" w:eastAsia="宋体" w:hAnsi="Calibri" w:cs="黑体"/>
      <w:sz w:val="21"/>
    </w:rPr>
  </w:style>
  <w:style w:type="paragraph" w:styleId="z-">
    <w:name w:val="HTML Bottom of Form"/>
    <w:basedOn w:val="a"/>
    <w:uiPriority w:val="99"/>
    <w:unhideWhenUsed/>
    <w:rsid w:val="00B90587"/>
    <w:pPr>
      <w:pBdr>
        <w:top w:val="single" w:sz="6" w:space="1" w:color="00000A"/>
      </w:pBdr>
      <w:spacing w:after="0"/>
      <w:jc w:val="center"/>
    </w:pPr>
    <w:rPr>
      <w:rFonts w:ascii="Arial Black" w:eastAsia="宋体" w:hAnsi="Arial Black" w:cs="宋体"/>
      <w:vanish/>
      <w:sz w:val="16"/>
      <w:szCs w:val="16"/>
    </w:rPr>
  </w:style>
  <w:style w:type="paragraph" w:styleId="ac">
    <w:name w:val="List Paragraph"/>
    <w:basedOn w:val="a"/>
    <w:uiPriority w:val="34"/>
    <w:qFormat/>
    <w:rsid w:val="00B90587"/>
    <w:pPr>
      <w:ind w:firstLine="420"/>
    </w:pPr>
  </w:style>
  <w:style w:type="paragraph" w:styleId="a4">
    <w:name w:val="header"/>
    <w:basedOn w:val="a"/>
    <w:link w:val="Char0"/>
    <w:uiPriority w:val="99"/>
    <w:unhideWhenUsed/>
    <w:rsid w:val="00A631AC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631AC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Sariel</dc:creator>
  <cp:lastModifiedBy>China</cp:lastModifiedBy>
  <cp:revision>6</cp:revision>
  <cp:lastPrinted>2015-06-25T03:08:00Z</cp:lastPrinted>
  <dcterms:created xsi:type="dcterms:W3CDTF">2015-06-25T03:05:00Z</dcterms:created>
  <dcterms:modified xsi:type="dcterms:W3CDTF">2015-06-25T03:40:00Z</dcterms:modified>
  <dc:language>zh-CN</dc:language>
</cp:coreProperties>
</file>